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AAC" w:rsidRDefault="009B741C" w:rsidP="001B1C9F">
      <w:pPr>
        <w:jc w:val="both"/>
        <w:rPr>
          <w:rFonts w:ascii="Times New Roman" w:hAnsi="Times New Roman" w:cs="Times New Roman"/>
          <w:sz w:val="24"/>
          <w:szCs w:val="24"/>
        </w:rPr>
      </w:pPr>
      <w:r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Tarptautinis</w:t>
      </w:r>
      <w:r w:rsidR="009429DA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Kauno l/d „</w:t>
      </w:r>
      <w:r w:rsidR="001B1C9F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Linelis</w:t>
      </w:r>
      <w:r w:rsidR="009429DA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“</w:t>
      </w:r>
      <w:r w:rsid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(koordinatorė direktorė dr. A. </w:t>
      </w:r>
      <w:proofErr w:type="spellStart"/>
      <w:r w:rsid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Tamušauskaitė</w:t>
      </w:r>
      <w:proofErr w:type="spellEnd"/>
      <w:r w:rsid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)</w:t>
      </w:r>
      <w:r w:rsidR="001B1C9F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partnerių – Kauno raj. Garliavos J. Lukšos gimnazijos (koordinatorė K. Grigaitė – </w:t>
      </w:r>
      <w:proofErr w:type="spellStart"/>
      <w:r w:rsidR="001B1C9F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Bliūmienė</w:t>
      </w:r>
      <w:proofErr w:type="spellEnd"/>
      <w:r w:rsidR="001B1C9F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) bei VDU užsienio kalbų katedros studentų </w:t>
      </w:r>
      <w:r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>pasiekimas</w:t>
      </w:r>
      <w:r w:rsidR="001B1C9F" w:rsidRP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: gautas Europos komisijos organizuotos </w:t>
      </w:r>
      <w:r w:rsidRPr="009B741C">
        <w:rPr>
          <w:rFonts w:ascii="Times New Roman" w:eastAsia="Times New Roman" w:hAnsi="Times New Roman" w:cs="Times New Roman"/>
          <w:sz w:val="24"/>
          <w:szCs w:val="24"/>
          <w:lang w:eastAsia="lt-LT"/>
        </w:rPr>
        <w:t>Briuselio tarptautinės konferencijos "Europos kalbų dienos 2020"</w:t>
      </w:r>
      <w:r w:rsidR="001B1C9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1B1C9F" w:rsidRPr="001B1C9F">
        <w:rPr>
          <w:rFonts w:ascii="Times New Roman" w:hAnsi="Times New Roman" w:cs="Times New Roman"/>
          <w:sz w:val="24"/>
          <w:szCs w:val="24"/>
        </w:rPr>
        <w:t xml:space="preserve">CERTIFICATE OF PARTICIPATION Online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begins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- a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comprehensive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už tarptautinį mūsų </w:t>
      </w:r>
      <w:proofErr w:type="spellStart"/>
      <w:r w:rsidR="001B1C9F" w:rsidRPr="001B1C9F"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 w:rsidR="001B1C9F" w:rsidRPr="001B1C9F">
        <w:rPr>
          <w:rFonts w:ascii="Times New Roman" w:hAnsi="Times New Roman" w:cs="Times New Roman"/>
          <w:sz w:val="24"/>
          <w:szCs w:val="24"/>
        </w:rPr>
        <w:t xml:space="preserve"> projektą </w:t>
      </w:r>
      <w:r w:rsidR="001B1C9F" w:rsidRPr="001B1C9F">
        <w:rPr>
          <w:rFonts w:ascii="Times New Roman" w:hAnsi="Times New Roman"/>
          <w:sz w:val="24"/>
          <w:szCs w:val="24"/>
        </w:rPr>
        <w:t>„Tarpkultūrinės komunikacijos įgūdžių tobulinimas ir jų integravimas užsienio kalbų ir kitų dalykų pamokose“</w:t>
      </w:r>
      <w:r w:rsidR="001B1C9F" w:rsidRPr="001B1C9F">
        <w:rPr>
          <w:rFonts w:ascii="Times New Roman" w:hAnsi="Times New Roman"/>
          <w:sz w:val="24"/>
          <w:szCs w:val="24"/>
        </w:rPr>
        <w:t xml:space="preserve"> </w:t>
      </w:r>
      <w:r w:rsidR="001B1C9F">
        <w:rPr>
          <w:rFonts w:ascii="Times New Roman" w:hAnsi="Times New Roman" w:cs="Times New Roman"/>
          <w:sz w:val="24"/>
          <w:szCs w:val="24"/>
        </w:rPr>
        <w:t xml:space="preserve">ir projekto filmą. Konferencijoje Briuselyje buvo demonstruojami Europos kalbų konkurse savo šalyse </w:t>
      </w:r>
      <w:r w:rsidR="00002AAC">
        <w:rPr>
          <w:rFonts w:ascii="Times New Roman" w:hAnsi="Times New Roman" w:cs="Times New Roman"/>
          <w:sz w:val="24"/>
          <w:szCs w:val="24"/>
        </w:rPr>
        <w:t xml:space="preserve">laimėję kokybiškiausi projektai – mūsų projektas buvo išrinktas kaip geriausias atstovauti Lietuvą švietimo projektuose mokant kalvos ir vienintelis atstovavo Lietuvą. </w:t>
      </w:r>
    </w:p>
    <w:p w:rsidR="00002AAC" w:rsidRDefault="00002AAC" w:rsidP="001B1C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Džiugina, kad šis tarptautinis </w:t>
      </w:r>
      <w:r w:rsidRPr="001B1C9F">
        <w:rPr>
          <w:rFonts w:ascii="Times New Roman" w:hAnsi="Times New Roman" w:cs="Times New Roman"/>
          <w:sz w:val="24"/>
          <w:szCs w:val="24"/>
        </w:rPr>
        <w:t xml:space="preserve">mūsų </w:t>
      </w:r>
      <w:proofErr w:type="spellStart"/>
      <w:r w:rsidRPr="001B1C9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twinning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projektas</w:t>
      </w:r>
      <w:r w:rsidRPr="001B1C9F">
        <w:rPr>
          <w:rFonts w:ascii="Times New Roman" w:hAnsi="Times New Roman" w:cs="Times New Roman"/>
          <w:sz w:val="24"/>
          <w:szCs w:val="24"/>
        </w:rPr>
        <w:t xml:space="preserve"> </w:t>
      </w:r>
      <w:r w:rsidRPr="001B1C9F">
        <w:rPr>
          <w:rFonts w:ascii="Times New Roman" w:hAnsi="Times New Roman"/>
          <w:sz w:val="24"/>
          <w:szCs w:val="24"/>
        </w:rPr>
        <w:t>„Tarpkultūrinės komunikacijos įgūdžių tobulinimas ir jų integravimas užsienio kalbų ir kitų dalykų pamokose“</w:t>
      </w:r>
      <w:r>
        <w:rPr>
          <w:rFonts w:ascii="Times New Roman" w:hAnsi="Times New Roman"/>
          <w:sz w:val="24"/>
          <w:szCs w:val="24"/>
        </w:rPr>
        <w:t xml:space="preserve"> „įtraukia“ į kalbų, meno bei kultūros mokymąsi daugiau kaip 100 narių iš visos Lietuvos bei Europos darželių, mokyklų, gimnazijų, progimnazijų bei VDU universiteto studentų ir per metus pelnė 2 kokybės ženklelius.</w:t>
      </w:r>
    </w:p>
    <w:p w:rsidR="009B741C" w:rsidRDefault="00002AAC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hAnsi="Times New Roman" w:cs="Times New Roman"/>
          <w:sz w:val="24"/>
          <w:szCs w:val="24"/>
        </w:rPr>
        <w:t>Dėkojame savo projekto partneriams,</w:t>
      </w:r>
      <w:r w:rsidR="009B741C" w:rsidRPr="009B741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VDU užsie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nio kalbų katedrai, </w:t>
      </w:r>
      <w:r w:rsidR="009B741C" w:rsidRPr="009B741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Kauno pedagogų kvalifikacijos centrui bei Kauno rajono švietimo centrui už bendradarbiavimą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ir kviečiame naujus narius jungtis prie mūsų projekto skatinant tarpkultūrinį bendravimą bei bendradarbiavimą. </w:t>
      </w:r>
    </w:p>
    <w:p w:rsidR="00866B2B" w:rsidRDefault="00866B2B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Pateikiame foto iš 2020-09-28 konferencijos Briuselyje ir mūsų projekto filmo dalies, demonstruotos per tarptautinė konferenciją „Europos kalbų dienos-2020“. </w:t>
      </w:r>
    </w:p>
    <w:p w:rsidR="002F1451" w:rsidRDefault="002F1451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2AA7044">
            <wp:extent cx="2908300" cy="3352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CF0" w:rsidRDefault="00203CF0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03CF0" w:rsidRDefault="00203CF0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203CF0" w:rsidRDefault="00203CF0" w:rsidP="00002AAC">
      <w:pPr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6F4A0AF">
            <wp:extent cx="4679092" cy="3157613"/>
            <wp:effectExtent l="0" t="0" r="762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018" cy="3163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F1451" w:rsidRPr="009B741C" w:rsidRDefault="002F1451" w:rsidP="00002A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6E8FBFD">
            <wp:extent cx="4722398" cy="2504302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50" cy="250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begin"/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instrText xml:space="preserve"> HYPERLINK "https://www.facebook.com/photo/?fbid=2799978236927940&amp;set=pcb.2799979333594497&amp;__cft__%5b0%5d=AZVCQ2N5gzuP3D0jMKEFTtL2YdIBanKiEqJOrD_NYMNyw1gPvqWzurJ7wBbcH4AlRw85ASkqcW3yPOZdMv7F5Y2h6uruyusySix80YFB1j-gV_O7YhqK7RnQqg9mGFnmB3M&amp;__tn__=*bH-R" </w:instrText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separate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noProof/>
          <w:color w:val="385898"/>
          <w:sz w:val="24"/>
          <w:szCs w:val="24"/>
          <w:bdr w:val="single" w:sz="2" w:space="0" w:color="auto" w:frame="1"/>
          <w:lang w:eastAsia="lt-LT"/>
        </w:rPr>
        <w:drawing>
          <wp:inline distT="0" distB="0" distL="0" distR="0" wp14:anchorId="32C53457" wp14:editId="0C189D3B">
            <wp:extent cx="4759890" cy="2438400"/>
            <wp:effectExtent l="0" t="0" r="3175" b="0"/>
            <wp:docPr id="1" name="Picture 1" descr="https://scontent.fkun1-1.fna.fbcdn.net/v/t1.0-0/p180x540/120303034_2799978240261273_8130294297185337576_o.jpg?_nc_cat=100&amp;_nc_sid=730e14&amp;_nc_ohc=jb7cKyFTL5QAX_SkcW2&amp;_nc_ht=scontent.fkun1-1.fna&amp;tp=6&amp;oh=d6a9c2fc50de3d4aaf15412cd1909edc&amp;oe=5F9A104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kun1-1.fna.fbcdn.net/v/t1.0-0/p180x540/120303034_2799978240261273_8130294297185337576_o.jpg?_nc_cat=100&amp;_nc_sid=730e14&amp;_nc_ohc=jb7cKyFTL5QAX_SkcW2&amp;_nc_ht=scontent.fkun1-1.fna&amp;tp=6&amp;oh=d6a9c2fc50de3d4aaf15412cd1909edc&amp;oe=5F9A104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7" r="4971" b="5749"/>
                    <a:stretch/>
                  </pic:blipFill>
                  <pic:spPr bwMode="auto">
                    <a:xfrm>
                      <a:off x="0" y="0"/>
                      <a:ext cx="4780590" cy="24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41C" w:rsidRPr="009B741C" w:rsidRDefault="009B741C" w:rsidP="009B74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end"/>
      </w:r>
    </w:p>
    <w:p w:rsidR="009B741C" w:rsidRPr="009B741C" w:rsidRDefault="009B741C" w:rsidP="009B74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begin"/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instrText xml:space="preserve"> HYPERLINK "https://www.facebook.com/photo/?fbid=2799982893594141&amp;set=pcb.2799979333594497&amp;__cft__%5b0%5d=AZVCQ2N5gzuP3D0jMKEFTtL2YdIBanKiEqJOrD_NYMNyw1gPvqWzurJ7wBbcH4AlRw85ASkqcW3yPOZdMv7F5Y2h6uruyusySix80YFB1j-gV_O7YhqK7RnQqg9mGFnmB3M&amp;__tn__=*bH-R" </w:instrText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separate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noProof/>
          <w:color w:val="385898"/>
          <w:sz w:val="24"/>
          <w:szCs w:val="24"/>
          <w:bdr w:val="single" w:sz="2" w:space="0" w:color="auto" w:frame="1"/>
          <w:lang w:eastAsia="lt-LT"/>
        </w:rPr>
        <w:lastRenderedPageBreak/>
        <w:drawing>
          <wp:inline distT="0" distB="0" distL="0" distR="0" wp14:anchorId="09A266E9" wp14:editId="1D9E7857">
            <wp:extent cx="4390767" cy="2620576"/>
            <wp:effectExtent l="0" t="0" r="0" b="8890"/>
            <wp:docPr id="3" name="Picture 3" descr="https://scontent.fkun1-1.fna.fbcdn.net/v/t1.0-9/120321884_2799982903594140_3579106742875802041_n.jpg?_nc_cat=101&amp;_nc_sid=730e14&amp;_nc_ohc=yk31JVy9mLoAX_BwMEM&amp;_nc_ht=scontent.fkun1-1.fna&amp;oh=8e55ce475be204fa985fce11f6494c68&amp;oe=5F9955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kun1-1.fna.fbcdn.net/v/t1.0-9/120321884_2799982903594140_3579106742875802041_n.jpg?_nc_cat=101&amp;_nc_sid=730e14&amp;_nc_ohc=yk31JVy9mLoAX_BwMEM&amp;_nc_ht=scontent.fkun1-1.fna&amp;oh=8e55ce475be204fa985fce11f6494c68&amp;oe=5F99551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55" cy="26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1C" w:rsidRPr="009B741C" w:rsidRDefault="009B741C" w:rsidP="009B74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end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begin"/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instrText xml:space="preserve"> HYPERLINK "https://www.facebook.com/photo/?fbid=2799983856927378&amp;set=pcb.2799979333594497&amp;__cft__%5b0%5d=AZVCQ2N5gzuP3D0jMKEFTtL2YdIBanKiEqJOrD_NYMNyw1gPvqWzurJ7wBbcH4AlRw85ASkqcW3yPOZdMv7F5Y2h6uruyusySix80YFB1j-gV_O7YhqK7RnQqg9mGFnmB3M&amp;__tn__=*bH-R" </w:instrText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separate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noProof/>
          <w:color w:val="385898"/>
          <w:sz w:val="24"/>
          <w:szCs w:val="24"/>
          <w:bdr w:val="single" w:sz="2" w:space="0" w:color="auto" w:frame="1"/>
          <w:lang w:eastAsia="lt-LT"/>
        </w:rPr>
        <w:drawing>
          <wp:inline distT="0" distB="0" distL="0" distR="0" wp14:anchorId="3652B6FC" wp14:editId="4925A8D3">
            <wp:extent cx="4390390" cy="2528318"/>
            <wp:effectExtent l="0" t="0" r="0" b="5715"/>
            <wp:docPr id="4" name="Picture 4" descr="https://scontent.fkun1-1.fna.fbcdn.net/v/t1.0-9/120321155_2799983863594044_8301972933090494338_n.jpg?_nc_cat=107&amp;_nc_sid=730e14&amp;_nc_ohc=ZFUhib2H5ZAAX95rBV2&amp;_nc_ht=scontent.fkun1-1.fna&amp;oh=6e2a36b53d3825e39f2eafafb85c26cb&amp;oe=5F96AD7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kun1-1.fna.fbcdn.net/v/t1.0-9/120321155_2799983863594044_8301972933090494338_n.jpg?_nc_cat=107&amp;_nc_sid=730e14&amp;_nc_ohc=ZFUhib2H5ZAAX95rBV2&amp;_nc_ht=scontent.fkun1-1.fna&amp;oh=6e2a36b53d3825e39f2eafafb85c26cb&amp;oe=5F96AD7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27" cy="25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1C" w:rsidRPr="009B741C" w:rsidRDefault="009B741C" w:rsidP="009B74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end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begin"/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instrText xml:space="preserve"> HYPERLINK "https://www.facebook.com/photo/?fbid=2799984460260651&amp;set=pcb.2799979333594497&amp;__cft__%5b0%5d=AZVCQ2N5gzuP3D0jMKEFTtL2YdIBanKiEqJOrD_NYMNyw1gPvqWzurJ7wBbcH4AlRw85ASkqcW3yPOZdMv7F5Y2h6uruyusySix80YFB1j-gV_O7YhqK7RnQqg9mGFnmB3M&amp;__tn__=*bH-R" </w:instrText>
      </w: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separate"/>
      </w:r>
    </w:p>
    <w:p w:rsidR="009B741C" w:rsidRPr="009B741C" w:rsidRDefault="009B741C" w:rsidP="009B74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9B741C" w:rsidRPr="009B741C" w:rsidRDefault="009B741C" w:rsidP="009B74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lt-LT"/>
        </w:rPr>
      </w:pPr>
      <w:r w:rsidRPr="009B741C">
        <w:rPr>
          <w:rFonts w:ascii="inherit" w:eastAsia="Times New Roman" w:hAnsi="inherit" w:cs="Times New Roman"/>
          <w:sz w:val="24"/>
          <w:szCs w:val="24"/>
          <w:lang w:eastAsia="lt-LT"/>
        </w:rPr>
        <w:fldChar w:fldCharType="end"/>
      </w:r>
    </w:p>
    <w:p w:rsidR="005F44AE" w:rsidRPr="009B741C" w:rsidRDefault="009B741C" w:rsidP="009B741C">
      <w:r w:rsidRPr="009B741C">
        <w:rPr>
          <w:rFonts w:ascii="inherit" w:eastAsia="Times New Roman" w:hAnsi="inherit" w:cs="Segoe UI Historic"/>
          <w:color w:val="1C1E21"/>
          <w:sz w:val="18"/>
          <w:szCs w:val="18"/>
          <w:lang w:eastAsia="lt-LT"/>
        </w:rPr>
        <w:br/>
      </w:r>
    </w:p>
    <w:sectPr w:rsidR="005F44AE" w:rsidRPr="009B741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1C"/>
    <w:rsid w:val="00002AAC"/>
    <w:rsid w:val="001B1C9F"/>
    <w:rsid w:val="00203CF0"/>
    <w:rsid w:val="002F1451"/>
    <w:rsid w:val="005F44AE"/>
    <w:rsid w:val="00866B2B"/>
    <w:rsid w:val="009429DA"/>
    <w:rsid w:val="009B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27418-9E3D-4BAB-90E0-BA9AF0F6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17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159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3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5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906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81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1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1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24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4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09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4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37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18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401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20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97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290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08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7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34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84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25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532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4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5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61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7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43055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52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97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98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8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25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73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58984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20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8770522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84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231303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2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96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5583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83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8947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8745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photo/?fbid=2799978236927940&amp;set=pcb.2799979333594497&amp;__cft__%5b0%5d=AZVCQ2N5gzuP3D0jMKEFTtL2YdIBanKiEqJOrD_NYMNyw1gPvqWzurJ7wBbcH4AlRw85ASkqcW3yPOZdMv7F5Y2h6uruyusySix80YFB1j-gV_O7YhqK7RnQqg9mGFnmB3M&amp;__tn__=*bH-R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facebook.com/photo/?fbid=2799983856927378&amp;set=pcb.2799979333594497&amp;__cft__%5b0%5d=AZVCQ2N5gzuP3D0jMKEFTtL2YdIBanKiEqJOrD_NYMNyw1gPvqWzurJ7wBbcH4AlRw85ASkqcW3yPOZdMv7F5Y2h6uruyusySix80YFB1j-gV_O7YhqK7RnQqg9mGFnmB3M&amp;__tn__=*bH-R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facebook.com/photo/?fbid=2799982893594141&amp;set=pcb.2799979333594497&amp;__cft__%5b0%5d=AZVCQ2N5gzuP3D0jMKEFTtL2YdIBanKiEqJOrD_NYMNyw1gPvqWzurJ7wBbcH4AlRw85ASkqcW3yPOZdMv7F5Y2h6uruyusySix80YFB1j-gV_O7YhqK7RnQqg9mGFnmB3M&amp;__tn__=*bH-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1751</Words>
  <Characters>999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2020-09-29T08:06:00Z</dcterms:created>
  <dcterms:modified xsi:type="dcterms:W3CDTF">2020-09-29T08:06:00Z</dcterms:modified>
</cp:coreProperties>
</file>